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0B51" w14:textId="77777777" w:rsidR="004D07D2" w:rsidRDefault="004D07D2" w:rsidP="004D07D2">
      <w:pPr>
        <w:ind w:left="0" w:right="-7"/>
        <w:rPr>
          <w:b/>
          <w:sz w:val="28"/>
          <w:szCs w:val="28"/>
        </w:rPr>
      </w:pPr>
      <w:r w:rsidRPr="00CB2986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717139" wp14:editId="45115CDE">
                <wp:simplePos x="0" y="0"/>
                <wp:positionH relativeFrom="column">
                  <wp:posOffset>4750747</wp:posOffset>
                </wp:positionH>
                <wp:positionV relativeFrom="paragraph">
                  <wp:posOffset>0</wp:posOffset>
                </wp:positionV>
                <wp:extent cx="1276350" cy="431165"/>
                <wp:effectExtent l="0" t="0" r="0" b="698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07695" w14:textId="77777777" w:rsidR="004D07D2" w:rsidRPr="00CB2986" w:rsidRDefault="004D07D2" w:rsidP="004D07D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1713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4.05pt;margin-top:0;width:100.5pt;height:33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" stroked="f">
                <v:textbox>
                  <w:txbxContent>
                    <w:p w14:paraId="1C507695" w14:textId="77777777" w:rsidR="004D07D2" w:rsidRPr="00CB2986" w:rsidRDefault="004D07D2" w:rsidP="004D07D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ПРОЄКТ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D6C9D">
        <w:rPr>
          <w:noProof/>
          <w:sz w:val="12"/>
          <w:szCs w:val="12"/>
          <w:lang w:val="en-US" w:eastAsia="en-US"/>
        </w:rPr>
        <w:drawing>
          <wp:anchor distT="0" distB="0" distL="114935" distR="114935" simplePos="0" relativeHeight="251659264" behindDoc="0" locked="0" layoutInCell="1" allowOverlap="1" wp14:anchorId="46247D3A" wp14:editId="00E4E5FA">
            <wp:simplePos x="0" y="0"/>
            <wp:positionH relativeFrom="margin">
              <wp:posOffset>2781300</wp:posOffset>
            </wp:positionH>
            <wp:positionV relativeFrom="paragraph">
              <wp:posOffset>0</wp:posOffset>
            </wp:positionV>
            <wp:extent cx="460375" cy="619125"/>
            <wp:effectExtent l="0" t="0" r="0" b="95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РІВНЕНСЬКА МІСЬКА РАДА </w:t>
      </w:r>
    </w:p>
    <w:p w14:paraId="49F91896" w14:textId="77777777" w:rsidR="004D07D2" w:rsidRPr="006E4E99" w:rsidRDefault="004D07D2" w:rsidP="004D07D2">
      <w:pPr>
        <w:ind w:left="0" w:right="-7"/>
        <w:rPr>
          <w:b/>
          <w:sz w:val="28"/>
          <w:szCs w:val="28"/>
        </w:rPr>
      </w:pPr>
      <w:r w:rsidRPr="006E4E99">
        <w:rPr>
          <w:b/>
          <w:sz w:val="28"/>
          <w:szCs w:val="28"/>
        </w:rPr>
        <w:t>ВИКОНАВЧИЙ КОМІТЕТ</w:t>
      </w:r>
    </w:p>
    <w:p w14:paraId="74311D7D" w14:textId="77777777" w:rsidR="004D07D2" w:rsidRDefault="004D07D2" w:rsidP="004D07D2">
      <w:pPr>
        <w:ind w:left="0" w:right="-7"/>
        <w:rPr>
          <w:b/>
          <w:bCs/>
          <w:sz w:val="6"/>
          <w:szCs w:val="6"/>
        </w:rPr>
      </w:pPr>
    </w:p>
    <w:p w14:paraId="1B452CF0" w14:textId="77777777" w:rsidR="004D07D2" w:rsidRPr="006E4E99" w:rsidRDefault="004D07D2" w:rsidP="004D07D2">
      <w:pPr>
        <w:tabs>
          <w:tab w:val="left" w:pos="6096"/>
        </w:tabs>
        <w:spacing w:before="40"/>
        <w:ind w:left="0" w:right="-7"/>
        <w:rPr>
          <w:b/>
          <w:bCs/>
          <w:sz w:val="32"/>
          <w:szCs w:val="32"/>
        </w:rPr>
      </w:pPr>
      <w:r w:rsidRPr="006E4E99">
        <w:rPr>
          <w:b/>
          <w:bCs/>
          <w:sz w:val="32"/>
          <w:szCs w:val="32"/>
        </w:rPr>
        <w:t>РІШЕННЯ</w:t>
      </w:r>
    </w:p>
    <w:p w14:paraId="47D9B5A6" w14:textId="77777777" w:rsidR="004D07D2" w:rsidRDefault="004D07D2" w:rsidP="004D07D2">
      <w:pPr>
        <w:tabs>
          <w:tab w:val="left" w:pos="6096"/>
        </w:tabs>
        <w:ind w:left="0" w:right="-7"/>
        <w:rPr>
          <w:b/>
          <w:bCs/>
          <w:sz w:val="10"/>
          <w:szCs w:val="10"/>
        </w:rPr>
      </w:pPr>
    </w:p>
    <w:p w14:paraId="061A7F91" w14:textId="77777777" w:rsidR="004D07D2" w:rsidRDefault="004D07D2" w:rsidP="004D07D2">
      <w:pPr>
        <w:tabs>
          <w:tab w:val="left" w:pos="6096"/>
        </w:tabs>
        <w:ind w:left="0" w:right="-7"/>
        <w:rPr>
          <w:b/>
          <w:bCs/>
          <w:sz w:val="10"/>
          <w:szCs w:val="10"/>
        </w:rPr>
      </w:pPr>
    </w:p>
    <w:p w14:paraId="419CA47C" w14:textId="77777777" w:rsidR="004D07D2" w:rsidRDefault="004D07D2" w:rsidP="004D07D2">
      <w:pPr>
        <w:tabs>
          <w:tab w:val="left" w:pos="6096"/>
        </w:tabs>
        <w:ind w:left="0" w:right="-7"/>
        <w:rPr>
          <w:b/>
          <w:bCs/>
          <w:sz w:val="10"/>
          <w:szCs w:val="10"/>
        </w:rPr>
      </w:pPr>
    </w:p>
    <w:p w14:paraId="315EF57A" w14:textId="77777777" w:rsidR="004D07D2" w:rsidRDefault="004D07D2" w:rsidP="004D07D2">
      <w:pPr>
        <w:tabs>
          <w:tab w:val="left" w:pos="6096"/>
        </w:tabs>
        <w:ind w:left="0" w:right="-7"/>
        <w:jc w:val="left"/>
        <w:rPr>
          <w:b/>
          <w:bCs/>
          <w:sz w:val="12"/>
          <w:szCs w:val="12"/>
        </w:rPr>
      </w:pPr>
    </w:p>
    <w:p w14:paraId="22FC074A" w14:textId="77777777" w:rsidR="004D07D2" w:rsidRDefault="004D07D2" w:rsidP="004D07D2">
      <w:pPr>
        <w:tabs>
          <w:tab w:val="left" w:pos="6096"/>
        </w:tabs>
        <w:ind w:left="0" w:right="-7"/>
        <w:jc w:val="left"/>
        <w:rPr>
          <w:b/>
          <w:bCs/>
          <w:sz w:val="12"/>
          <w:szCs w:val="12"/>
        </w:rPr>
      </w:pPr>
    </w:p>
    <w:p w14:paraId="39B05DAD" w14:textId="77777777" w:rsidR="004D07D2" w:rsidRDefault="004D07D2" w:rsidP="004D07D2">
      <w:pPr>
        <w:tabs>
          <w:tab w:val="left" w:pos="6096"/>
        </w:tabs>
        <w:spacing w:after="60"/>
        <w:ind w:left="0" w:right="-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_____________________                </w:t>
      </w:r>
      <w:r w:rsidRPr="002F7755">
        <w:rPr>
          <w:bCs/>
          <w:sz w:val="28"/>
          <w:szCs w:val="28"/>
        </w:rPr>
        <w:t>м. Рівне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№___________</w:t>
      </w:r>
    </w:p>
    <w:p w14:paraId="3E068DBD" w14:textId="77777777" w:rsidR="004D07D2" w:rsidRDefault="004D07D2" w:rsidP="004D07D2">
      <w:pPr>
        <w:rPr>
          <w:sz w:val="32"/>
          <w:szCs w:val="32"/>
        </w:rPr>
      </w:pPr>
    </w:p>
    <w:p w14:paraId="1C7867F9" w14:textId="77777777" w:rsidR="004D07D2" w:rsidRPr="00107ED3" w:rsidRDefault="004D07D2" w:rsidP="004D07D2">
      <w:pPr>
        <w:ind w:left="14" w:right="6088"/>
        <w:jc w:val="left"/>
        <w:rPr>
          <w:sz w:val="28"/>
          <w:szCs w:val="28"/>
        </w:rPr>
      </w:pPr>
      <w:r w:rsidRPr="00107ED3">
        <w:rPr>
          <w:sz w:val="28"/>
          <w:szCs w:val="28"/>
        </w:rPr>
        <w:t>Про визнання будинку аварійним</w:t>
      </w:r>
    </w:p>
    <w:p w14:paraId="52398CE7" w14:textId="77777777" w:rsidR="004D07D2" w:rsidRPr="00A04A32" w:rsidRDefault="004D07D2" w:rsidP="004D07D2">
      <w:pPr>
        <w:rPr>
          <w:sz w:val="28"/>
          <w:szCs w:val="28"/>
        </w:rPr>
      </w:pPr>
    </w:p>
    <w:p w14:paraId="04DF64C5" w14:textId="77777777" w:rsidR="004D07D2" w:rsidRPr="00A04A32" w:rsidRDefault="004D07D2" w:rsidP="004D07D2">
      <w:pPr>
        <w:pStyle w:val="af2"/>
        <w:ind w:left="0" w:firstLine="708"/>
        <w:rPr>
          <w:szCs w:val="28"/>
        </w:rPr>
      </w:pPr>
      <w:r w:rsidRPr="00A04A32">
        <w:rPr>
          <w:szCs w:val="28"/>
        </w:rPr>
        <w:t xml:space="preserve">Керуючись </w:t>
      </w:r>
      <w:r>
        <w:rPr>
          <w:szCs w:val="28"/>
        </w:rPr>
        <w:t>ст. </w:t>
      </w:r>
      <w:r w:rsidRPr="00A04A32">
        <w:rPr>
          <w:szCs w:val="28"/>
        </w:rPr>
        <w:t>60 Закону України «Про місцеве самоврядування в Україні»,</w:t>
      </w:r>
      <w:r>
        <w:rPr>
          <w:szCs w:val="28"/>
        </w:rPr>
        <w:t xml:space="preserve"> п. 2 протоколу</w:t>
      </w:r>
      <w:r w:rsidRPr="00FB7672">
        <w:rPr>
          <w:szCs w:val="28"/>
        </w:rPr>
        <w:t xml:space="preserve"> </w:t>
      </w:r>
      <w:r>
        <w:rPr>
          <w:szCs w:val="28"/>
        </w:rPr>
        <w:t xml:space="preserve">позачергового засідання Комісії з питань техногенно-екологічної безпеки та надзвичайних ситуацій Рівненської міської територіальної громади від 31.08.2026 № 12-ТЕБ/26, </w:t>
      </w:r>
      <w:r w:rsidRPr="00A04A32">
        <w:rPr>
          <w:szCs w:val="28"/>
        </w:rPr>
        <w:t>виконавчий комітет Рівненської міської ради</w:t>
      </w:r>
    </w:p>
    <w:p w14:paraId="09298DCC" w14:textId="77777777" w:rsidR="004D07D2" w:rsidRPr="00A04A32" w:rsidRDefault="004D07D2" w:rsidP="004D07D2">
      <w:pPr>
        <w:pStyle w:val="af2"/>
        <w:ind w:left="0" w:firstLine="708"/>
        <w:rPr>
          <w:sz w:val="16"/>
          <w:szCs w:val="16"/>
        </w:rPr>
      </w:pPr>
    </w:p>
    <w:p w14:paraId="1A316F61" w14:textId="77777777" w:rsidR="004D07D2" w:rsidRDefault="004D07D2" w:rsidP="004D07D2">
      <w:pPr>
        <w:pStyle w:val="af0"/>
        <w:jc w:val="both"/>
        <w:rPr>
          <w:szCs w:val="28"/>
        </w:rPr>
      </w:pPr>
      <w:r w:rsidRPr="00A04A32">
        <w:rPr>
          <w:szCs w:val="28"/>
        </w:rPr>
        <w:t>ВИРІШИВ:</w:t>
      </w:r>
    </w:p>
    <w:p w14:paraId="758A8C6A" w14:textId="77777777" w:rsidR="004D07D2" w:rsidRDefault="004D07D2" w:rsidP="004D07D2">
      <w:pPr>
        <w:pStyle w:val="af0"/>
        <w:jc w:val="both"/>
        <w:rPr>
          <w:szCs w:val="28"/>
        </w:rPr>
      </w:pPr>
    </w:p>
    <w:p w14:paraId="5F39B6D7" w14:textId="77777777" w:rsidR="004D07D2" w:rsidRDefault="004D07D2" w:rsidP="004D07D2">
      <w:pPr>
        <w:pStyle w:val="af0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Затвердити акт № 1 обстеження нерухомого майна на вул. Соборній, 316 від 27.08.2026, що додається.</w:t>
      </w:r>
      <w:r w:rsidRPr="00A04A32">
        <w:rPr>
          <w:szCs w:val="28"/>
        </w:rPr>
        <w:t xml:space="preserve"> </w:t>
      </w:r>
    </w:p>
    <w:p w14:paraId="44284B85" w14:textId="31E034D6" w:rsidR="004D07D2" w:rsidRPr="009821BC" w:rsidRDefault="004D07D2" w:rsidP="004D07D2">
      <w:pPr>
        <w:pStyle w:val="af2"/>
        <w:numPr>
          <w:ilvl w:val="0"/>
          <w:numId w:val="1"/>
        </w:numPr>
        <w:ind w:left="0" w:firstLine="709"/>
        <w:rPr>
          <w:szCs w:val="28"/>
        </w:rPr>
      </w:pPr>
      <w:r w:rsidRPr="009821BC">
        <w:rPr>
          <w:szCs w:val="28"/>
        </w:rPr>
        <w:t>Визнати будинок № 316 на вул. Соборній у м.</w:t>
      </w:r>
      <w:r>
        <w:rPr>
          <w:szCs w:val="28"/>
        </w:rPr>
        <w:t xml:space="preserve"> </w:t>
      </w:r>
      <w:r w:rsidRPr="009821BC">
        <w:rPr>
          <w:szCs w:val="28"/>
        </w:rPr>
        <w:t>Рівне аварійним.</w:t>
      </w:r>
    </w:p>
    <w:p w14:paraId="58E5F8FE" w14:textId="77777777" w:rsidR="004D07D2" w:rsidRPr="00B71090" w:rsidRDefault="004D07D2" w:rsidP="004D07D2">
      <w:pPr>
        <w:pStyle w:val="af2"/>
        <w:numPr>
          <w:ilvl w:val="0"/>
          <w:numId w:val="1"/>
        </w:numPr>
        <w:ind w:left="0" w:firstLine="709"/>
        <w:rPr>
          <w:szCs w:val="28"/>
        </w:rPr>
      </w:pPr>
      <w:r w:rsidRPr="00B71090">
        <w:rPr>
          <w:szCs w:val="28"/>
        </w:rPr>
        <w:t>Робочій групі, створеній відповідно до розпорядження місько</w:t>
      </w:r>
      <w:r>
        <w:rPr>
          <w:szCs w:val="28"/>
        </w:rPr>
        <w:t>го</w:t>
      </w:r>
      <w:r w:rsidRPr="00B71090">
        <w:rPr>
          <w:szCs w:val="28"/>
        </w:rPr>
        <w:t xml:space="preserve"> </w:t>
      </w:r>
      <w:r>
        <w:rPr>
          <w:szCs w:val="28"/>
        </w:rPr>
        <w:t>голови</w:t>
      </w:r>
      <w:r w:rsidRPr="00B71090">
        <w:rPr>
          <w:szCs w:val="28"/>
        </w:rPr>
        <w:t xml:space="preserve"> від 08.06.2026 № 1111-ОПД «Про створення робочої групи», визначити черговість проведення невідкладних заходів та їх виконавців з метою попередження надзвичайної ситуації внаслідок можливого руйнування частин будівлі.</w:t>
      </w:r>
    </w:p>
    <w:p w14:paraId="098E13A6" w14:textId="77777777" w:rsidR="004D07D2" w:rsidRPr="00A04A32" w:rsidRDefault="004D07D2" w:rsidP="004D07D2">
      <w:pPr>
        <w:pStyle w:val="af2"/>
        <w:numPr>
          <w:ilvl w:val="0"/>
          <w:numId w:val="1"/>
        </w:numPr>
        <w:ind w:left="0" w:firstLine="709"/>
        <w:rPr>
          <w:szCs w:val="28"/>
        </w:rPr>
      </w:pPr>
      <w:r w:rsidRPr="00A04A32">
        <w:rPr>
          <w:szCs w:val="28"/>
        </w:rPr>
        <w:t>Контроль за виконанням цього рішення доручити заступнику міського</w:t>
      </w:r>
      <w:r>
        <w:rPr>
          <w:szCs w:val="28"/>
        </w:rPr>
        <w:t xml:space="preserve"> г</w:t>
      </w:r>
      <w:r w:rsidRPr="00A04A32">
        <w:rPr>
          <w:szCs w:val="28"/>
        </w:rPr>
        <w:t>олови з питань діяльності виконавчих органів міської ради</w:t>
      </w:r>
      <w:r>
        <w:rPr>
          <w:szCs w:val="28"/>
        </w:rPr>
        <w:t xml:space="preserve"> Артему Ганущаку</w:t>
      </w:r>
      <w:r w:rsidRPr="00A04A32">
        <w:rPr>
          <w:szCs w:val="28"/>
        </w:rPr>
        <w:t>.</w:t>
      </w:r>
    </w:p>
    <w:p w14:paraId="2A9485F2" w14:textId="77777777" w:rsidR="004D07D2" w:rsidRDefault="004D07D2" w:rsidP="004D07D2">
      <w:pPr>
        <w:pStyle w:val="af0"/>
        <w:jc w:val="both"/>
        <w:rPr>
          <w:szCs w:val="28"/>
        </w:rPr>
      </w:pPr>
    </w:p>
    <w:p w14:paraId="1EE36910" w14:textId="77777777" w:rsidR="004D07D2" w:rsidRDefault="004D07D2" w:rsidP="004D07D2">
      <w:pPr>
        <w:pStyle w:val="af0"/>
        <w:jc w:val="both"/>
        <w:rPr>
          <w:szCs w:val="28"/>
        </w:rPr>
      </w:pPr>
    </w:p>
    <w:p w14:paraId="15423D9E" w14:textId="77777777" w:rsidR="004D07D2" w:rsidRDefault="004D07D2" w:rsidP="004D07D2">
      <w:pPr>
        <w:pStyle w:val="af0"/>
        <w:jc w:val="both"/>
        <w:rPr>
          <w:szCs w:val="28"/>
        </w:rPr>
      </w:pPr>
    </w:p>
    <w:p w14:paraId="3D52E55B" w14:textId="52DF4562" w:rsidR="004D07D2" w:rsidRDefault="004D07D2" w:rsidP="004D07D2">
      <w:pPr>
        <w:pStyle w:val="af0"/>
        <w:jc w:val="both"/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Віктор </w:t>
      </w:r>
      <w:r w:rsidRPr="00107ED3">
        <w:rPr>
          <w:caps/>
          <w:szCs w:val="28"/>
        </w:rPr>
        <w:t>Шакирзян</w:t>
      </w:r>
    </w:p>
    <w:sectPr w:rsidR="004D07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C7319" w14:textId="77777777" w:rsidR="004A3E04" w:rsidRDefault="004A3E04" w:rsidP="004D07D2">
      <w:r>
        <w:separator/>
      </w:r>
    </w:p>
  </w:endnote>
  <w:endnote w:type="continuationSeparator" w:id="0">
    <w:p w14:paraId="627A25AE" w14:textId="77777777" w:rsidR="004A3E04" w:rsidRDefault="004A3E04" w:rsidP="004D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0A61" w14:textId="77777777" w:rsidR="003353EF" w:rsidRDefault="003353EF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BB9CA" w14:textId="77777777" w:rsidR="003353EF" w:rsidRDefault="003353EF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CFC7" w14:textId="77777777" w:rsidR="003353EF" w:rsidRDefault="003353E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AFE2" w14:textId="77777777" w:rsidR="004A3E04" w:rsidRDefault="004A3E04" w:rsidP="004D07D2">
      <w:r>
        <w:separator/>
      </w:r>
    </w:p>
  </w:footnote>
  <w:footnote w:type="continuationSeparator" w:id="0">
    <w:p w14:paraId="16C9C2CC" w14:textId="77777777" w:rsidR="004A3E04" w:rsidRDefault="004A3E04" w:rsidP="004D0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B4A9" w14:textId="77777777" w:rsidR="003353EF" w:rsidRDefault="003353E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97266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8575B5E" w14:textId="3663D0AC" w:rsidR="004D07D2" w:rsidRPr="00973322" w:rsidRDefault="004D07D2">
        <w:pPr>
          <w:pStyle w:val="ae"/>
          <w:rPr>
            <w:sz w:val="28"/>
            <w:szCs w:val="28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B1C3" w14:textId="77777777" w:rsidR="003353EF" w:rsidRDefault="003353E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731F8"/>
    <w:multiLevelType w:val="hybridMultilevel"/>
    <w:tmpl w:val="81E6F922"/>
    <w:lvl w:ilvl="0" w:tplc="561E2D9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6594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D2"/>
    <w:rsid w:val="003353EF"/>
    <w:rsid w:val="004A3E04"/>
    <w:rsid w:val="004D07D2"/>
    <w:rsid w:val="0097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8CD29"/>
  <w15:chartTrackingRefBased/>
  <w15:docId w15:val="{6116EFC5-6E58-40AF-AC12-63E0210A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7D2"/>
    <w:pPr>
      <w:widowControl w:val="0"/>
      <w:suppressAutoHyphens/>
      <w:autoSpaceDE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kern w:val="0"/>
      <w:sz w:val="44"/>
      <w:szCs w:val="4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7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7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7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7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7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7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7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7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7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7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7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0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0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7D2"/>
    <w:pPr>
      <w:spacing w:before="160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07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7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7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07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7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D07D2"/>
    <w:pPr>
      <w:tabs>
        <w:tab w:val="center" w:pos="4844"/>
        <w:tab w:val="right" w:pos="968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4D07D2"/>
    <w:rPr>
      <w:rFonts w:ascii="Times New Roman" w:eastAsia="Times New Roman" w:hAnsi="Times New Roman" w:cs="Times New Roman"/>
      <w:kern w:val="0"/>
      <w:sz w:val="44"/>
      <w:szCs w:val="44"/>
      <w:lang w:eastAsia="ar-SA"/>
      <w14:ligatures w14:val="none"/>
    </w:rPr>
  </w:style>
  <w:style w:type="paragraph" w:styleId="af0">
    <w:name w:val="Body Text"/>
    <w:basedOn w:val="a"/>
    <w:link w:val="af1"/>
    <w:rsid w:val="004D07D2"/>
    <w:pPr>
      <w:widowControl/>
      <w:suppressAutoHyphens w:val="0"/>
      <w:autoSpaceDE/>
      <w:ind w:left="0"/>
      <w:jc w:val="left"/>
    </w:pPr>
    <w:rPr>
      <w:sz w:val="28"/>
      <w:szCs w:val="20"/>
      <w:lang w:eastAsia="x-none"/>
    </w:rPr>
  </w:style>
  <w:style w:type="character" w:customStyle="1" w:styleId="af1">
    <w:name w:val="Основний текст Знак"/>
    <w:basedOn w:val="a0"/>
    <w:link w:val="af0"/>
    <w:rsid w:val="004D07D2"/>
    <w:rPr>
      <w:rFonts w:ascii="Times New Roman" w:eastAsia="Times New Roman" w:hAnsi="Times New Roman" w:cs="Times New Roman"/>
      <w:kern w:val="0"/>
      <w:sz w:val="28"/>
      <w:szCs w:val="20"/>
      <w:lang w:eastAsia="x-none"/>
      <w14:ligatures w14:val="none"/>
    </w:rPr>
  </w:style>
  <w:style w:type="paragraph" w:styleId="af2">
    <w:name w:val="Body Text Indent"/>
    <w:basedOn w:val="a"/>
    <w:link w:val="af3"/>
    <w:rsid w:val="004D07D2"/>
    <w:pPr>
      <w:widowControl/>
      <w:suppressAutoHyphens w:val="0"/>
      <w:autoSpaceDE/>
      <w:ind w:left="360" w:hanging="360"/>
      <w:jc w:val="both"/>
    </w:pPr>
    <w:rPr>
      <w:sz w:val="28"/>
      <w:szCs w:val="24"/>
      <w:lang w:eastAsia="x-none"/>
    </w:rPr>
  </w:style>
  <w:style w:type="character" w:customStyle="1" w:styleId="af3">
    <w:name w:val="Основний текст з відступом Знак"/>
    <w:basedOn w:val="a0"/>
    <w:link w:val="af2"/>
    <w:rsid w:val="004D07D2"/>
    <w:rPr>
      <w:rFonts w:ascii="Times New Roman" w:eastAsia="Times New Roman" w:hAnsi="Times New Roman" w:cs="Times New Roman"/>
      <w:kern w:val="0"/>
      <w:sz w:val="28"/>
      <w:lang w:eastAsia="x-none"/>
      <w14:ligatures w14:val="none"/>
    </w:rPr>
  </w:style>
  <w:style w:type="paragraph" w:styleId="af4">
    <w:name w:val="footer"/>
    <w:basedOn w:val="a"/>
    <w:link w:val="af5"/>
    <w:uiPriority w:val="99"/>
    <w:unhideWhenUsed/>
    <w:rsid w:val="004D07D2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4D07D2"/>
    <w:rPr>
      <w:rFonts w:ascii="Times New Roman" w:eastAsia="Times New Roman" w:hAnsi="Times New Roman" w:cs="Times New Roman"/>
      <w:kern w:val="0"/>
      <w:sz w:val="44"/>
      <w:szCs w:val="4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711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Гіжицька</dc:creator>
  <cp:keywords/>
  <dc:description/>
  <cp:lastModifiedBy>Світлана Гіжицька</cp:lastModifiedBy>
  <cp:revision>2</cp:revision>
  <dcterms:created xsi:type="dcterms:W3CDTF">2026-10-05T13:18:00Z</dcterms:created>
  <dcterms:modified xsi:type="dcterms:W3CDTF">2026-10-05T13:25:00Z</dcterms:modified>
</cp:coreProperties>
</file>